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2C524FD" w14:textId="31583A3C" w:rsidR="008A7AE9" w:rsidRPr="00A231C9" w:rsidRDefault="008A7AE9" w:rsidP="004C75F1">
      <w:pPr>
        <w:jc w:val="center"/>
        <w:rPr>
          <w:rFonts w:ascii="Grandview" w:hAnsi="Grandview"/>
          <w:b/>
          <w:bCs/>
          <w:caps/>
          <w:sz w:val="52"/>
          <w:szCs w:val="52"/>
        </w:rPr>
      </w:pPr>
      <w:r w:rsidRPr="00A231C9">
        <w:rPr>
          <w:rFonts w:ascii="Grandview" w:hAnsi="Grandview"/>
          <w:b/>
          <w:bCs/>
          <w:caps/>
          <w:noProof/>
          <w:sz w:val="52"/>
          <w:szCs w:val="52"/>
        </w:rPr>
        <w:drawing>
          <wp:anchor distT="0" distB="0" distL="114300" distR="114300" simplePos="0" relativeHeight="251658240" behindDoc="1" locked="0" layoutInCell="1" allowOverlap="1" wp14:anchorId="0B7B5C91" wp14:editId="4BEBB31E">
            <wp:simplePos x="0" y="0"/>
            <wp:positionH relativeFrom="column">
              <wp:posOffset>0</wp:posOffset>
            </wp:positionH>
            <wp:positionV relativeFrom="paragraph">
              <wp:posOffset>1270</wp:posOffset>
            </wp:positionV>
            <wp:extent cx="2714625" cy="1526540"/>
            <wp:effectExtent l="0" t="0" r="9525" b="0"/>
            <wp:wrapTight wrapText="bothSides">
              <wp:wrapPolygon edited="0">
                <wp:start x="0" y="0"/>
                <wp:lineTo x="0" y="21295"/>
                <wp:lineTo x="21524" y="21295"/>
                <wp:lineTo x="21524" y="0"/>
                <wp:lineTo x="0" y="0"/>
              </wp:wrapPolygon>
            </wp:wrapTight>
            <wp:docPr id="5220908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209081" name="Picture 5220908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14625" cy="15265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2403A">
        <w:rPr>
          <w:rFonts w:ascii="Grandview" w:hAnsi="Grandview"/>
          <w:b/>
          <w:bCs/>
          <w:caps/>
          <w:sz w:val="52"/>
          <w:szCs w:val="52"/>
        </w:rPr>
        <w:t>The KING’S BACKSTORY</w:t>
      </w:r>
    </w:p>
    <w:p w14:paraId="6AC85E94" w14:textId="77777777" w:rsidR="008A7AE9" w:rsidRPr="00B8429F" w:rsidRDefault="008A7AE9" w:rsidP="008A7AE9">
      <w:pPr>
        <w:jc w:val="center"/>
        <w:rPr>
          <w:rFonts w:ascii="Grandview" w:hAnsi="Grandview"/>
          <w:sz w:val="2"/>
          <w:szCs w:val="2"/>
        </w:rPr>
      </w:pPr>
    </w:p>
    <w:p w14:paraId="34AA4C35" w14:textId="21D14CDB" w:rsidR="008A7AE9" w:rsidRDefault="002472B1" w:rsidP="0022403A">
      <w:pPr>
        <w:jc w:val="center"/>
        <w:rPr>
          <w:rFonts w:ascii="Grandview" w:hAnsi="Grandview"/>
          <w:sz w:val="36"/>
          <w:szCs w:val="36"/>
        </w:rPr>
      </w:pPr>
      <w:hyperlink r:id="rId6" w:history="1">
        <w:r w:rsidR="0022403A" w:rsidRPr="002472B1">
          <w:rPr>
            <w:rStyle w:val="Hyperlink"/>
            <w:rFonts w:ascii="Grandview" w:hAnsi="Grandview"/>
            <w:sz w:val="32"/>
            <w:szCs w:val="32"/>
          </w:rPr>
          <w:t>Matthew 1:1-17</w:t>
        </w:r>
      </w:hyperlink>
      <w:r w:rsidR="00C22EA0">
        <w:rPr>
          <w:rFonts w:ascii="Grandview" w:hAnsi="Grandview"/>
          <w:sz w:val="32"/>
          <w:szCs w:val="32"/>
        </w:rPr>
        <w:t xml:space="preserve"> (ESV)</w:t>
      </w:r>
    </w:p>
    <w:p w14:paraId="0F963C49" w14:textId="77777777" w:rsidR="004C75F1" w:rsidRDefault="004C75F1">
      <w:pPr>
        <w:rPr>
          <w:rFonts w:ascii="Grandview" w:hAnsi="Grandview"/>
          <w:sz w:val="36"/>
          <w:szCs w:val="36"/>
        </w:rPr>
      </w:pPr>
    </w:p>
    <w:p w14:paraId="2A7E1FEF" w14:textId="77777777" w:rsidR="009847DF" w:rsidRDefault="009847DF">
      <w:pPr>
        <w:rPr>
          <w:rFonts w:ascii="Grandview" w:hAnsi="Grandview"/>
          <w:sz w:val="36"/>
          <w:szCs w:val="36"/>
        </w:rPr>
      </w:pPr>
    </w:p>
    <w:p w14:paraId="75B7A058" w14:textId="77777777" w:rsidR="00F65EBB" w:rsidRDefault="00F65EBB">
      <w:pPr>
        <w:rPr>
          <w:rFonts w:ascii="Grandview" w:hAnsi="Grandview"/>
          <w:sz w:val="36"/>
          <w:szCs w:val="36"/>
        </w:rPr>
      </w:pPr>
    </w:p>
    <w:p w14:paraId="2BBA7650" w14:textId="3E93E501" w:rsidR="008A7AE9" w:rsidRPr="00F65EBB" w:rsidRDefault="00615B63" w:rsidP="008A7AE9">
      <w:pPr>
        <w:pStyle w:val="ListParagraph"/>
        <w:numPr>
          <w:ilvl w:val="0"/>
          <w:numId w:val="1"/>
        </w:numPr>
        <w:rPr>
          <w:rFonts w:ascii="Grandview" w:hAnsi="Grandview"/>
          <w:b/>
          <w:bCs/>
          <w:sz w:val="24"/>
          <w:szCs w:val="24"/>
        </w:rPr>
      </w:pPr>
      <w:r w:rsidRPr="00F65EBB">
        <w:rPr>
          <w:rFonts w:ascii="Grandview" w:hAnsi="Grandview"/>
          <w:b/>
          <w:bCs/>
          <w:sz w:val="24"/>
          <w:szCs w:val="24"/>
        </w:rPr>
        <w:t>A</w:t>
      </w:r>
      <w:r w:rsidR="003E7615" w:rsidRPr="00F65EBB">
        <w:rPr>
          <w:rFonts w:ascii="Grandview" w:hAnsi="Grandview"/>
          <w:b/>
          <w:bCs/>
          <w:sz w:val="24"/>
          <w:szCs w:val="24"/>
        </w:rPr>
        <w:t xml:space="preserve"> Promise-filled </w:t>
      </w:r>
      <w:r w:rsidRPr="00F65EBB">
        <w:rPr>
          <w:rFonts w:ascii="Grandview" w:hAnsi="Grandview"/>
          <w:b/>
          <w:bCs/>
          <w:sz w:val="24"/>
          <w:szCs w:val="24"/>
        </w:rPr>
        <w:t>Royal Lineage</w:t>
      </w:r>
    </w:p>
    <w:p w14:paraId="18CE7E3B" w14:textId="77777777" w:rsidR="008A7AE9" w:rsidRPr="00F65EBB" w:rsidRDefault="008A7AE9" w:rsidP="008A7AE9">
      <w:pPr>
        <w:rPr>
          <w:rFonts w:ascii="Grandview" w:hAnsi="Grandview"/>
          <w:sz w:val="24"/>
          <w:szCs w:val="24"/>
        </w:rPr>
      </w:pPr>
    </w:p>
    <w:p w14:paraId="0C44DB21" w14:textId="77777777" w:rsidR="00C22EA0" w:rsidRPr="00F65EBB" w:rsidRDefault="00C22EA0" w:rsidP="008A7AE9">
      <w:pPr>
        <w:rPr>
          <w:rFonts w:ascii="Grandview" w:hAnsi="Grandview"/>
          <w:sz w:val="24"/>
          <w:szCs w:val="24"/>
        </w:rPr>
      </w:pPr>
    </w:p>
    <w:p w14:paraId="2367DA0E" w14:textId="77777777" w:rsidR="008A7AE9" w:rsidRPr="00F65EBB" w:rsidRDefault="008A7AE9" w:rsidP="008A7AE9">
      <w:pPr>
        <w:rPr>
          <w:rFonts w:ascii="Grandview" w:hAnsi="Grandview"/>
          <w:sz w:val="24"/>
          <w:szCs w:val="24"/>
        </w:rPr>
      </w:pPr>
    </w:p>
    <w:p w14:paraId="0A235204" w14:textId="77777777" w:rsidR="008426C6" w:rsidRDefault="008426C6" w:rsidP="008A7AE9">
      <w:pPr>
        <w:rPr>
          <w:rFonts w:ascii="Grandview" w:hAnsi="Grandview"/>
          <w:sz w:val="24"/>
          <w:szCs w:val="24"/>
        </w:rPr>
      </w:pPr>
    </w:p>
    <w:p w14:paraId="07A7F420" w14:textId="77777777" w:rsidR="00F65EBB" w:rsidRPr="00F65EBB" w:rsidRDefault="00F65EBB" w:rsidP="008A7AE9">
      <w:pPr>
        <w:rPr>
          <w:rFonts w:ascii="Grandview" w:hAnsi="Grandview"/>
          <w:sz w:val="24"/>
          <w:szCs w:val="24"/>
        </w:rPr>
      </w:pPr>
    </w:p>
    <w:p w14:paraId="4223D684" w14:textId="77777777" w:rsidR="008A7AE9" w:rsidRPr="00F65EBB" w:rsidRDefault="008A7AE9" w:rsidP="008A7AE9">
      <w:pPr>
        <w:rPr>
          <w:rFonts w:ascii="Grandview" w:hAnsi="Grandview"/>
          <w:sz w:val="24"/>
          <w:szCs w:val="24"/>
        </w:rPr>
      </w:pPr>
    </w:p>
    <w:p w14:paraId="2A643DCD" w14:textId="1D6697ED" w:rsidR="008A7AE9" w:rsidRPr="00F65EBB" w:rsidRDefault="00C22EA0" w:rsidP="008426C6">
      <w:pPr>
        <w:pStyle w:val="ListParagraph"/>
        <w:numPr>
          <w:ilvl w:val="0"/>
          <w:numId w:val="1"/>
        </w:numPr>
        <w:rPr>
          <w:rFonts w:ascii="Grandview" w:hAnsi="Grandview"/>
          <w:b/>
          <w:bCs/>
          <w:sz w:val="24"/>
          <w:szCs w:val="24"/>
        </w:rPr>
      </w:pPr>
      <w:r w:rsidRPr="00F65EBB">
        <w:rPr>
          <w:rFonts w:ascii="Grandview" w:hAnsi="Grandview"/>
          <w:b/>
          <w:bCs/>
          <w:sz w:val="24"/>
          <w:szCs w:val="24"/>
        </w:rPr>
        <w:t>The King’s Inclusive Family</w:t>
      </w:r>
    </w:p>
    <w:p w14:paraId="51801CF1" w14:textId="77777777" w:rsidR="008A7AE9" w:rsidRPr="00F65EBB" w:rsidRDefault="008A7AE9" w:rsidP="008A7AE9">
      <w:pPr>
        <w:pStyle w:val="ListParagraph"/>
        <w:rPr>
          <w:rFonts w:ascii="Grandview" w:hAnsi="Grandview"/>
          <w:sz w:val="24"/>
          <w:szCs w:val="24"/>
        </w:rPr>
      </w:pPr>
    </w:p>
    <w:p w14:paraId="39A024AB" w14:textId="77777777" w:rsidR="008A7AE9" w:rsidRPr="00F65EBB" w:rsidRDefault="008A7AE9" w:rsidP="008A7AE9">
      <w:pPr>
        <w:pStyle w:val="ListParagraph"/>
        <w:rPr>
          <w:rFonts w:ascii="Grandview" w:hAnsi="Grandview"/>
          <w:sz w:val="24"/>
          <w:szCs w:val="24"/>
        </w:rPr>
      </w:pPr>
    </w:p>
    <w:p w14:paraId="04355F40" w14:textId="77777777" w:rsidR="008A7AE9" w:rsidRPr="00F65EBB" w:rsidRDefault="008A7AE9" w:rsidP="008A7AE9">
      <w:pPr>
        <w:pStyle w:val="ListParagraph"/>
        <w:rPr>
          <w:rFonts w:ascii="Grandview" w:hAnsi="Grandview"/>
          <w:sz w:val="24"/>
          <w:szCs w:val="24"/>
        </w:rPr>
      </w:pPr>
    </w:p>
    <w:p w14:paraId="6EBB68C2" w14:textId="77777777" w:rsidR="00C22EA0" w:rsidRPr="00F65EBB" w:rsidRDefault="00C22EA0" w:rsidP="008A7AE9">
      <w:pPr>
        <w:pStyle w:val="ListParagraph"/>
        <w:rPr>
          <w:rFonts w:ascii="Grandview" w:hAnsi="Grandview"/>
          <w:sz w:val="24"/>
          <w:szCs w:val="24"/>
        </w:rPr>
      </w:pPr>
    </w:p>
    <w:p w14:paraId="55767F31" w14:textId="77777777" w:rsidR="008A7AE9" w:rsidRDefault="008A7AE9" w:rsidP="008A7AE9">
      <w:pPr>
        <w:pStyle w:val="ListParagraph"/>
        <w:rPr>
          <w:rFonts w:ascii="Grandview" w:hAnsi="Grandview"/>
          <w:sz w:val="24"/>
          <w:szCs w:val="24"/>
        </w:rPr>
      </w:pPr>
    </w:p>
    <w:p w14:paraId="56540B49" w14:textId="77777777" w:rsidR="00F65EBB" w:rsidRPr="00F65EBB" w:rsidRDefault="00F65EBB" w:rsidP="008A7AE9">
      <w:pPr>
        <w:pStyle w:val="ListParagraph"/>
        <w:rPr>
          <w:rFonts w:ascii="Grandview" w:hAnsi="Grandview"/>
          <w:sz w:val="24"/>
          <w:szCs w:val="24"/>
        </w:rPr>
      </w:pPr>
    </w:p>
    <w:p w14:paraId="119D4395" w14:textId="77777777" w:rsidR="00386993" w:rsidRPr="00F65EBB" w:rsidRDefault="00386993" w:rsidP="008A7AE9">
      <w:pPr>
        <w:pStyle w:val="ListParagraph"/>
        <w:rPr>
          <w:rFonts w:ascii="Grandview" w:hAnsi="Grandview"/>
          <w:sz w:val="24"/>
          <w:szCs w:val="24"/>
        </w:rPr>
      </w:pPr>
    </w:p>
    <w:p w14:paraId="5EFAB052" w14:textId="77777777" w:rsidR="008A7AE9" w:rsidRPr="00F65EBB" w:rsidRDefault="008A7AE9" w:rsidP="008A7AE9">
      <w:pPr>
        <w:pStyle w:val="ListParagraph"/>
        <w:rPr>
          <w:rFonts w:ascii="Grandview" w:hAnsi="Grandview"/>
          <w:sz w:val="24"/>
          <w:szCs w:val="24"/>
        </w:rPr>
      </w:pPr>
    </w:p>
    <w:p w14:paraId="49CCCF62" w14:textId="77777777" w:rsidR="008A7AE9" w:rsidRPr="00F65EBB" w:rsidRDefault="008A7AE9" w:rsidP="008A7AE9">
      <w:pPr>
        <w:pStyle w:val="ListParagraph"/>
        <w:rPr>
          <w:rFonts w:ascii="Grandview" w:hAnsi="Grandview"/>
          <w:sz w:val="24"/>
          <w:szCs w:val="24"/>
        </w:rPr>
      </w:pPr>
    </w:p>
    <w:p w14:paraId="07A4501B" w14:textId="77777777" w:rsidR="00A761A4" w:rsidRPr="00F65EBB" w:rsidRDefault="00A761A4" w:rsidP="008A7AE9">
      <w:pPr>
        <w:pStyle w:val="ListParagraph"/>
        <w:rPr>
          <w:rFonts w:ascii="Grandview" w:hAnsi="Grandview"/>
          <w:sz w:val="24"/>
          <w:szCs w:val="24"/>
        </w:rPr>
      </w:pPr>
    </w:p>
    <w:p w14:paraId="24FBAB5C" w14:textId="77777777" w:rsidR="008A7AE9" w:rsidRPr="00F65EBB" w:rsidRDefault="008A7AE9" w:rsidP="008A7AE9">
      <w:pPr>
        <w:pStyle w:val="ListParagraph"/>
        <w:rPr>
          <w:rFonts w:ascii="Grandview" w:hAnsi="Grandview"/>
          <w:sz w:val="24"/>
          <w:szCs w:val="24"/>
        </w:rPr>
      </w:pPr>
    </w:p>
    <w:p w14:paraId="1993E729" w14:textId="6885660A" w:rsidR="008A7AE9" w:rsidRPr="00F65EBB" w:rsidRDefault="00C22EA0" w:rsidP="00602E20">
      <w:pPr>
        <w:pStyle w:val="ListParagraph"/>
        <w:numPr>
          <w:ilvl w:val="0"/>
          <w:numId w:val="1"/>
        </w:numPr>
        <w:rPr>
          <w:rFonts w:ascii="Grandview" w:hAnsi="Grandview"/>
          <w:b/>
          <w:bCs/>
          <w:sz w:val="24"/>
          <w:szCs w:val="24"/>
        </w:rPr>
      </w:pPr>
      <w:r w:rsidRPr="00F65EBB">
        <w:rPr>
          <w:rFonts w:ascii="Grandview" w:hAnsi="Grandview"/>
          <w:b/>
          <w:bCs/>
          <w:sz w:val="24"/>
          <w:szCs w:val="24"/>
        </w:rPr>
        <w:t>The King of Your Story</w:t>
      </w:r>
    </w:p>
    <w:p w14:paraId="5FF7151F" w14:textId="77777777" w:rsidR="008A7AE9" w:rsidRDefault="008A7AE9" w:rsidP="008A7AE9">
      <w:pPr>
        <w:rPr>
          <w:rFonts w:ascii="Grandview" w:hAnsi="Grandview"/>
          <w:b/>
          <w:bCs/>
          <w:sz w:val="24"/>
          <w:szCs w:val="24"/>
        </w:rPr>
      </w:pPr>
    </w:p>
    <w:p w14:paraId="1718BAF6" w14:textId="77777777" w:rsidR="00A761A4" w:rsidRDefault="00A761A4" w:rsidP="008A7AE9">
      <w:pPr>
        <w:rPr>
          <w:rFonts w:ascii="Grandview" w:hAnsi="Grandview"/>
          <w:b/>
          <w:bCs/>
          <w:sz w:val="24"/>
          <w:szCs w:val="24"/>
        </w:rPr>
      </w:pPr>
    </w:p>
    <w:p w14:paraId="3F274954" w14:textId="77777777" w:rsidR="00B8429F" w:rsidRDefault="00B8429F" w:rsidP="008A7AE9">
      <w:pPr>
        <w:rPr>
          <w:rFonts w:ascii="Grandview" w:hAnsi="Grandview"/>
          <w:b/>
          <w:bCs/>
          <w:sz w:val="24"/>
          <w:szCs w:val="24"/>
        </w:rPr>
      </w:pPr>
    </w:p>
    <w:p w14:paraId="23BD50DA" w14:textId="77777777" w:rsidR="00C22EA0" w:rsidRDefault="00C22EA0" w:rsidP="008A7AE9">
      <w:pPr>
        <w:rPr>
          <w:rFonts w:ascii="Grandview" w:hAnsi="Grandview"/>
          <w:b/>
          <w:bCs/>
          <w:sz w:val="24"/>
          <w:szCs w:val="24"/>
        </w:rPr>
      </w:pPr>
    </w:p>
    <w:p w14:paraId="0FEA7577" w14:textId="77777777" w:rsidR="00F65EBB" w:rsidRDefault="00F65EBB" w:rsidP="008A7AE9">
      <w:pPr>
        <w:rPr>
          <w:rFonts w:ascii="Grandview" w:hAnsi="Grandview"/>
          <w:b/>
          <w:bCs/>
          <w:sz w:val="24"/>
          <w:szCs w:val="24"/>
        </w:rPr>
      </w:pPr>
    </w:p>
    <w:p w14:paraId="62F4133F" w14:textId="77777777" w:rsidR="00F65EBB" w:rsidRDefault="00F65EBB" w:rsidP="008A7AE9">
      <w:pPr>
        <w:rPr>
          <w:rFonts w:ascii="Grandview" w:hAnsi="Grandview"/>
          <w:b/>
          <w:bCs/>
          <w:sz w:val="24"/>
          <w:szCs w:val="24"/>
        </w:rPr>
      </w:pPr>
    </w:p>
    <w:p w14:paraId="3B6BE118" w14:textId="77777777" w:rsidR="00C22EA0" w:rsidRDefault="00C22EA0" w:rsidP="008A7AE9">
      <w:pPr>
        <w:rPr>
          <w:rFonts w:ascii="Grandview" w:hAnsi="Grandview"/>
          <w:b/>
          <w:bCs/>
          <w:sz w:val="24"/>
          <w:szCs w:val="24"/>
        </w:rPr>
      </w:pPr>
    </w:p>
    <w:p w14:paraId="2745D8B9" w14:textId="77777777" w:rsidR="00D539F7" w:rsidRDefault="00D539F7" w:rsidP="008A7AE9">
      <w:pPr>
        <w:rPr>
          <w:rFonts w:ascii="Grandview" w:hAnsi="Grandview"/>
          <w:b/>
          <w:bCs/>
          <w:sz w:val="24"/>
          <w:szCs w:val="24"/>
        </w:rPr>
      </w:pPr>
    </w:p>
    <w:p w14:paraId="0730FA30" w14:textId="7B2DAAE6" w:rsidR="00C11193" w:rsidRPr="003917C9" w:rsidRDefault="008A7AE9" w:rsidP="003B5340">
      <w:pPr>
        <w:jc w:val="right"/>
        <w:rPr>
          <w:rStyle w:val="Hyperlink"/>
          <w:rFonts w:ascii="Grandview" w:hAnsi="Grandview"/>
        </w:rPr>
      </w:pPr>
      <w:r w:rsidRPr="00C22EA0">
        <w:rPr>
          <w:rFonts w:ascii="Grandview" w:hAnsi="Grandview"/>
          <w:b/>
          <w:bCs/>
        </w:rPr>
        <w:t>See also:</w:t>
      </w:r>
      <w:r w:rsidRPr="00C22EA0">
        <w:rPr>
          <w:rFonts w:ascii="Grandview" w:hAnsi="Grandview"/>
        </w:rPr>
        <w:t xml:space="preserve"> </w:t>
      </w:r>
      <w:r w:rsidR="003917C9">
        <w:rPr>
          <w:rFonts w:ascii="Grandview" w:hAnsi="Grandview"/>
        </w:rPr>
        <w:fldChar w:fldCharType="begin"/>
      </w:r>
      <w:r w:rsidR="003917C9">
        <w:rPr>
          <w:rFonts w:ascii="Grandview" w:hAnsi="Grandview"/>
        </w:rPr>
        <w:instrText>HYPERLINK "https://www.biblegateway.com/passage/?search=Gen%202%3A4%3B%205%3A1%3B%2012%3A1-3%2CMatt%2028%3A19-20%2C%20Lk%2024%3A44%2C%20Jn%201%3A45%2C%20Gal%203%3A8%2C%201%20Tim%201%3A15%2C%20%20Heb%2011%3A31%2C%20Rev%2021%3A1-7%3B%2022%3A16-21%20%20&amp;version=ESV"</w:instrText>
      </w:r>
      <w:r w:rsidR="003917C9">
        <w:rPr>
          <w:rFonts w:ascii="Grandview" w:hAnsi="Grandview"/>
        </w:rPr>
      </w:r>
      <w:r w:rsidR="003917C9">
        <w:rPr>
          <w:rFonts w:ascii="Grandview" w:hAnsi="Grandview"/>
        </w:rPr>
        <w:fldChar w:fldCharType="separate"/>
      </w:r>
      <w:r w:rsidR="00825854" w:rsidRPr="003917C9">
        <w:rPr>
          <w:rStyle w:val="Hyperlink"/>
          <w:rFonts w:ascii="Grandview" w:hAnsi="Grandview"/>
        </w:rPr>
        <w:t>Gen 2:4; 5:1</w:t>
      </w:r>
      <w:r w:rsidR="00063A14" w:rsidRPr="003917C9">
        <w:rPr>
          <w:rStyle w:val="Hyperlink"/>
          <w:rFonts w:ascii="Grandview" w:hAnsi="Grandview"/>
        </w:rPr>
        <w:t>; 12:1-3,</w:t>
      </w:r>
      <w:r w:rsidR="00D42B31" w:rsidRPr="003917C9">
        <w:rPr>
          <w:rStyle w:val="Hyperlink"/>
          <w:rFonts w:ascii="Grandview" w:hAnsi="Grandview"/>
        </w:rPr>
        <w:t>Matt 28:19-20,</w:t>
      </w:r>
      <w:r w:rsidR="00971682" w:rsidRPr="003917C9">
        <w:rPr>
          <w:rStyle w:val="Hyperlink"/>
          <w:rFonts w:ascii="Grandview" w:hAnsi="Grandview"/>
        </w:rPr>
        <w:t xml:space="preserve"> </w:t>
      </w:r>
      <w:r w:rsidR="008709A7" w:rsidRPr="003917C9">
        <w:rPr>
          <w:rStyle w:val="Hyperlink"/>
          <w:rFonts w:ascii="Grandview" w:hAnsi="Grandview"/>
        </w:rPr>
        <w:t>Lk 24:</w:t>
      </w:r>
      <w:r w:rsidR="00C92947" w:rsidRPr="003917C9">
        <w:rPr>
          <w:rStyle w:val="Hyperlink"/>
          <w:rFonts w:ascii="Grandview" w:hAnsi="Grandview"/>
        </w:rPr>
        <w:t>4</w:t>
      </w:r>
      <w:r w:rsidR="008709A7" w:rsidRPr="003917C9">
        <w:rPr>
          <w:rStyle w:val="Hyperlink"/>
          <w:rFonts w:ascii="Grandview" w:hAnsi="Grandview"/>
        </w:rPr>
        <w:t xml:space="preserve">4, </w:t>
      </w:r>
      <w:r w:rsidR="00CC7DF9" w:rsidRPr="003917C9">
        <w:rPr>
          <w:rStyle w:val="Hyperlink"/>
          <w:rFonts w:ascii="Grandview" w:hAnsi="Grandview"/>
        </w:rPr>
        <w:t xml:space="preserve">Jn 1:45, </w:t>
      </w:r>
      <w:r w:rsidR="00971682" w:rsidRPr="003917C9">
        <w:rPr>
          <w:rStyle w:val="Hyperlink"/>
          <w:rFonts w:ascii="Grandview" w:hAnsi="Grandview"/>
        </w:rPr>
        <w:t>Gal 3:8,</w:t>
      </w:r>
      <w:r w:rsidR="00C11193" w:rsidRPr="003917C9">
        <w:rPr>
          <w:rStyle w:val="Hyperlink"/>
          <w:rFonts w:ascii="Grandview" w:hAnsi="Grandview"/>
        </w:rPr>
        <w:t xml:space="preserve"> 1 Tim 1:15, </w:t>
      </w:r>
    </w:p>
    <w:p w14:paraId="497E8C11" w14:textId="43C0815E" w:rsidR="00DC4F85" w:rsidRDefault="008E4A75" w:rsidP="003B5340">
      <w:pPr>
        <w:jc w:val="right"/>
        <w:rPr>
          <w:rStyle w:val="Hyperlink"/>
          <w:rFonts w:ascii="Grandview" w:hAnsi="Grandview"/>
        </w:rPr>
      </w:pPr>
      <w:r w:rsidRPr="003917C9">
        <w:rPr>
          <w:rStyle w:val="Hyperlink"/>
          <w:rFonts w:ascii="Grandview" w:hAnsi="Grandview"/>
        </w:rPr>
        <w:t>Heb</w:t>
      </w:r>
      <w:r w:rsidR="00971682" w:rsidRPr="003917C9">
        <w:rPr>
          <w:rStyle w:val="Hyperlink"/>
          <w:rFonts w:ascii="Grandview" w:hAnsi="Grandview"/>
        </w:rPr>
        <w:t xml:space="preserve"> 11:31,</w:t>
      </w:r>
      <w:r w:rsidR="00A44BD8" w:rsidRPr="003917C9">
        <w:rPr>
          <w:rStyle w:val="Hyperlink"/>
          <w:rFonts w:ascii="Grandview" w:hAnsi="Grandview"/>
        </w:rPr>
        <w:t xml:space="preserve"> Rev 21:1-7; 22:</w:t>
      </w:r>
      <w:r w:rsidR="00D42B31" w:rsidRPr="003917C9">
        <w:rPr>
          <w:rStyle w:val="Hyperlink"/>
          <w:rFonts w:ascii="Grandview" w:hAnsi="Grandview"/>
        </w:rPr>
        <w:t>16-21</w:t>
      </w:r>
      <w:r w:rsidR="00971682" w:rsidRPr="003917C9">
        <w:rPr>
          <w:rStyle w:val="Hyperlink"/>
          <w:rFonts w:ascii="Grandview" w:hAnsi="Grandview"/>
        </w:rPr>
        <w:t xml:space="preserve"> </w:t>
      </w:r>
      <w:r w:rsidR="003917C9">
        <w:rPr>
          <w:rFonts w:ascii="Grandview" w:hAnsi="Grandview"/>
        </w:rPr>
        <w:fldChar w:fldCharType="end"/>
      </w:r>
      <w:r w:rsidR="00C11193">
        <w:rPr>
          <w:rFonts w:ascii="Grandview" w:hAnsi="Grandview"/>
        </w:rPr>
        <w:t xml:space="preserve"> </w:t>
      </w:r>
      <w:r w:rsidR="00E95729" w:rsidRPr="00C22EA0">
        <w:rPr>
          <w:rFonts w:ascii="Grandview" w:hAnsi="Grandview"/>
          <w:b/>
          <w:bCs/>
        </w:rPr>
        <w:t xml:space="preserve">Christmas </w:t>
      </w:r>
      <w:r w:rsidR="008A7AE9" w:rsidRPr="00C22EA0">
        <w:rPr>
          <w:rFonts w:ascii="Grandview" w:hAnsi="Grandview"/>
          <w:b/>
          <w:bCs/>
        </w:rPr>
        <w:t>resources</w:t>
      </w:r>
      <w:r w:rsidR="008A7AE9" w:rsidRPr="00C22EA0">
        <w:rPr>
          <w:rFonts w:ascii="Grandview" w:hAnsi="Grandview"/>
        </w:rPr>
        <w:t xml:space="preserve">: </w:t>
      </w:r>
      <w:hyperlink r:id="rId7" w:history="1">
        <w:r w:rsidR="008A7AE9" w:rsidRPr="00C22EA0">
          <w:rPr>
            <w:rStyle w:val="Hyperlink"/>
            <w:rFonts w:ascii="Grandview" w:hAnsi="Grandview"/>
          </w:rPr>
          <w:t>considerjesus.au</w:t>
        </w:r>
      </w:hyperlink>
    </w:p>
    <w:sectPr w:rsidR="00DC4F85" w:rsidSect="009847DF">
      <w:pgSz w:w="11906" w:h="16838"/>
      <w:pgMar w:top="568" w:right="720" w:bottom="426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Grandview">
    <w:charset w:val="00"/>
    <w:family w:val="swiss"/>
    <w:pitch w:val="variable"/>
    <w:sig w:usb0="A00002C7" w:usb1="00000002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74D466D"/>
    <w:multiLevelType w:val="hybridMultilevel"/>
    <w:tmpl w:val="4C48BAC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85E6DD6"/>
    <w:multiLevelType w:val="hybridMultilevel"/>
    <w:tmpl w:val="4C48BACE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73896231">
    <w:abstractNumId w:val="1"/>
  </w:num>
  <w:num w:numId="2" w16cid:durableId="3112568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zcytLAwNzQwNDI1MrJQ0lEKTi0uzszPAymwrAUAcT+nPywAAAA="/>
  </w:docVars>
  <w:rsids>
    <w:rsidRoot w:val="008A7AE9"/>
    <w:rsid w:val="000558E9"/>
    <w:rsid w:val="00063A14"/>
    <w:rsid w:val="00084882"/>
    <w:rsid w:val="000A04C7"/>
    <w:rsid w:val="000A5919"/>
    <w:rsid w:val="000C1034"/>
    <w:rsid w:val="000D7FF4"/>
    <w:rsid w:val="00120469"/>
    <w:rsid w:val="00154070"/>
    <w:rsid w:val="00172C9A"/>
    <w:rsid w:val="0018602E"/>
    <w:rsid w:val="0019396C"/>
    <w:rsid w:val="0020515E"/>
    <w:rsid w:val="002224FB"/>
    <w:rsid w:val="0022403A"/>
    <w:rsid w:val="00236BC8"/>
    <w:rsid w:val="002472B1"/>
    <w:rsid w:val="00262FA1"/>
    <w:rsid w:val="002977DA"/>
    <w:rsid w:val="002A6C1E"/>
    <w:rsid w:val="002D3D67"/>
    <w:rsid w:val="002E7274"/>
    <w:rsid w:val="00306407"/>
    <w:rsid w:val="003108BE"/>
    <w:rsid w:val="003171AA"/>
    <w:rsid w:val="00337A8E"/>
    <w:rsid w:val="003510EE"/>
    <w:rsid w:val="00354E47"/>
    <w:rsid w:val="003647C6"/>
    <w:rsid w:val="00367D1C"/>
    <w:rsid w:val="00383FFF"/>
    <w:rsid w:val="00386993"/>
    <w:rsid w:val="00390892"/>
    <w:rsid w:val="003917C9"/>
    <w:rsid w:val="003B4977"/>
    <w:rsid w:val="003B5340"/>
    <w:rsid w:val="003C3FB5"/>
    <w:rsid w:val="003E012E"/>
    <w:rsid w:val="003E7615"/>
    <w:rsid w:val="00417657"/>
    <w:rsid w:val="00433B04"/>
    <w:rsid w:val="00446D44"/>
    <w:rsid w:val="00450C72"/>
    <w:rsid w:val="00470952"/>
    <w:rsid w:val="004C75F1"/>
    <w:rsid w:val="005079E0"/>
    <w:rsid w:val="00591E63"/>
    <w:rsid w:val="00592275"/>
    <w:rsid w:val="00605F34"/>
    <w:rsid w:val="00615935"/>
    <w:rsid w:val="00615B63"/>
    <w:rsid w:val="0066640C"/>
    <w:rsid w:val="00671BCF"/>
    <w:rsid w:val="00675E52"/>
    <w:rsid w:val="006876A0"/>
    <w:rsid w:val="006A4627"/>
    <w:rsid w:val="006A649F"/>
    <w:rsid w:val="007828BB"/>
    <w:rsid w:val="00786E95"/>
    <w:rsid w:val="00797C3A"/>
    <w:rsid w:val="007D0582"/>
    <w:rsid w:val="007E1B18"/>
    <w:rsid w:val="007F7E55"/>
    <w:rsid w:val="00825854"/>
    <w:rsid w:val="00841829"/>
    <w:rsid w:val="008426C6"/>
    <w:rsid w:val="008709A7"/>
    <w:rsid w:val="008A7AE9"/>
    <w:rsid w:val="008C64C7"/>
    <w:rsid w:val="008E4A75"/>
    <w:rsid w:val="00900A52"/>
    <w:rsid w:val="009059C6"/>
    <w:rsid w:val="00950C4B"/>
    <w:rsid w:val="00971682"/>
    <w:rsid w:val="009847DF"/>
    <w:rsid w:val="009A785E"/>
    <w:rsid w:val="009D7779"/>
    <w:rsid w:val="00A231C9"/>
    <w:rsid w:val="00A2670B"/>
    <w:rsid w:val="00A27400"/>
    <w:rsid w:val="00A44BD8"/>
    <w:rsid w:val="00A513BC"/>
    <w:rsid w:val="00A72856"/>
    <w:rsid w:val="00A761A4"/>
    <w:rsid w:val="00A92FE9"/>
    <w:rsid w:val="00AA071F"/>
    <w:rsid w:val="00AD1D53"/>
    <w:rsid w:val="00AD308C"/>
    <w:rsid w:val="00B03306"/>
    <w:rsid w:val="00B12E69"/>
    <w:rsid w:val="00B7379C"/>
    <w:rsid w:val="00B77F77"/>
    <w:rsid w:val="00B8429F"/>
    <w:rsid w:val="00B87F70"/>
    <w:rsid w:val="00C11193"/>
    <w:rsid w:val="00C22EA0"/>
    <w:rsid w:val="00C2654C"/>
    <w:rsid w:val="00C31821"/>
    <w:rsid w:val="00C56507"/>
    <w:rsid w:val="00C575B0"/>
    <w:rsid w:val="00C65F0B"/>
    <w:rsid w:val="00C679B0"/>
    <w:rsid w:val="00C92947"/>
    <w:rsid w:val="00CA6F42"/>
    <w:rsid w:val="00CB79D2"/>
    <w:rsid w:val="00CC7DF9"/>
    <w:rsid w:val="00D10AE6"/>
    <w:rsid w:val="00D166EA"/>
    <w:rsid w:val="00D42B31"/>
    <w:rsid w:val="00D539F7"/>
    <w:rsid w:val="00D72986"/>
    <w:rsid w:val="00DC2741"/>
    <w:rsid w:val="00DC4F85"/>
    <w:rsid w:val="00DD640F"/>
    <w:rsid w:val="00E111DA"/>
    <w:rsid w:val="00E2382D"/>
    <w:rsid w:val="00E514B1"/>
    <w:rsid w:val="00E95729"/>
    <w:rsid w:val="00EF3BBF"/>
    <w:rsid w:val="00F07977"/>
    <w:rsid w:val="00F21484"/>
    <w:rsid w:val="00F527E7"/>
    <w:rsid w:val="00F65EBB"/>
    <w:rsid w:val="00FA6BF0"/>
    <w:rsid w:val="00FD592C"/>
    <w:rsid w:val="00FF2B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FA795E"/>
  <w15:chartTrackingRefBased/>
  <w15:docId w15:val="{336F1492-5708-446F-861C-AF70C97212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A7AE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A7AE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A7AE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A7AE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A7AE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A7AE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A7AE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A7AE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A7AE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A7AE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A7AE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A7AE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A7AE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A7AE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A7AE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A7AE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A7AE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A7AE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A7AE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A7AE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A7AE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A7AE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A7AE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A7AE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A7AE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A7AE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A7AE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A7AE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A7AE9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8A7AE9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A7AE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68117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93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0424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considerjesus.a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biblegateway.com/passage/?search=matthew%201%3A1-17&amp;version=ESV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1</Pages>
  <Words>105</Words>
  <Characters>605</Characters>
  <Application>Microsoft Office Word</Application>
  <DocSecurity>0</DocSecurity>
  <Lines>5</Lines>
  <Paragraphs>1</Paragraphs>
  <ScaleCrop>false</ScaleCrop>
  <Company/>
  <LinksUpToDate>false</LinksUpToDate>
  <CharactersWithSpaces>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Andy Buchan</dc:creator>
  <cp:keywords/>
  <dc:description/>
  <cp:lastModifiedBy>Andy Buchan</cp:lastModifiedBy>
  <cp:revision>28</cp:revision>
  <cp:lastPrinted>2024-12-19T04:58:00Z</cp:lastPrinted>
  <dcterms:created xsi:type="dcterms:W3CDTF">2024-12-16T01:50:00Z</dcterms:created>
  <dcterms:modified xsi:type="dcterms:W3CDTF">2024-12-19T04:58:00Z</dcterms:modified>
</cp:coreProperties>
</file>